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542" w:rsidRPr="0003166A" w:rsidRDefault="00837CDD" w:rsidP="00C35542">
      <w:pPr>
        <w:spacing w:line="276" w:lineRule="auto"/>
        <w:ind w:right="0" w:firstLine="567"/>
        <w:contextualSpacing/>
        <w:rPr>
          <w:rFonts w:ascii="Tahoma" w:hAnsi="Tahoma" w:cs="Tahoma"/>
          <w:sz w:val="22"/>
          <w:szCs w:val="22"/>
        </w:rPr>
      </w:pPr>
      <w:r w:rsidRPr="0003166A">
        <w:rPr>
          <w:rFonts w:ascii="Tahoma" w:hAnsi="Tahoma" w:cs="Tahoma"/>
          <w:sz w:val="22"/>
          <w:szCs w:val="22"/>
        </w:rPr>
        <w:t>Компания</w:t>
      </w:r>
      <w:r w:rsidRPr="0003166A">
        <w:rPr>
          <w:rFonts w:ascii="Tahoma" w:hAnsi="Tahoma" w:cs="Tahoma"/>
          <w:b/>
          <w:sz w:val="22"/>
          <w:szCs w:val="22"/>
        </w:rPr>
        <w:t xml:space="preserve"> «БАРС </w:t>
      </w:r>
      <w:proofErr w:type="spellStart"/>
      <w:r w:rsidRPr="0003166A">
        <w:rPr>
          <w:rFonts w:ascii="Tahoma" w:hAnsi="Tahoma" w:cs="Tahoma"/>
          <w:b/>
          <w:sz w:val="22"/>
          <w:szCs w:val="22"/>
        </w:rPr>
        <w:t>Груп</w:t>
      </w:r>
      <w:proofErr w:type="spellEnd"/>
      <w:r w:rsidRPr="0003166A">
        <w:rPr>
          <w:rFonts w:ascii="Tahoma" w:hAnsi="Tahoma" w:cs="Tahoma"/>
          <w:b/>
          <w:sz w:val="22"/>
          <w:szCs w:val="22"/>
        </w:rPr>
        <w:t xml:space="preserve">» – </w:t>
      </w:r>
      <w:r w:rsidRPr="0003166A">
        <w:rPr>
          <w:rFonts w:ascii="Tahoma" w:hAnsi="Tahoma" w:cs="Tahoma"/>
          <w:sz w:val="22"/>
          <w:szCs w:val="22"/>
        </w:rPr>
        <w:t xml:space="preserve">один из крупнейших разработчиков и </w:t>
      </w:r>
      <w:proofErr w:type="gramStart"/>
      <w:r w:rsidRPr="0003166A">
        <w:rPr>
          <w:rFonts w:ascii="Tahoma" w:hAnsi="Tahoma" w:cs="Tahoma"/>
          <w:sz w:val="22"/>
          <w:szCs w:val="22"/>
        </w:rPr>
        <w:t>поставщиков решений</w:t>
      </w:r>
      <w:proofErr w:type="gramEnd"/>
      <w:r w:rsidRPr="0003166A">
        <w:rPr>
          <w:rFonts w:ascii="Tahoma" w:hAnsi="Tahoma" w:cs="Tahoma"/>
          <w:sz w:val="22"/>
          <w:szCs w:val="22"/>
        </w:rPr>
        <w:t xml:space="preserve"> и услуг на российском рынке информационных технологий, </w:t>
      </w:r>
      <w:r w:rsidR="00C35542" w:rsidRPr="0003166A">
        <w:rPr>
          <w:rFonts w:ascii="Tahoma" w:hAnsi="Tahoma" w:cs="Tahoma"/>
          <w:sz w:val="22"/>
          <w:szCs w:val="22"/>
        </w:rPr>
        <w:t>с целью определения эффективности реализации мероприятий по формированию и развитию информационного общества, оценки результатов формирования региональных электронных правительств в регионе предлагает внедрение Информационно-аналитической системы «</w:t>
      </w:r>
      <w:proofErr w:type="spellStart"/>
      <w:r w:rsidR="00C35542" w:rsidRPr="0003166A">
        <w:rPr>
          <w:rFonts w:ascii="Tahoma" w:hAnsi="Tahoma" w:cs="Tahoma"/>
          <w:sz w:val="22"/>
          <w:szCs w:val="22"/>
        </w:rPr>
        <w:t>БАРС.Мониторинг</w:t>
      </w:r>
      <w:proofErr w:type="spellEnd"/>
      <w:r w:rsidR="00C35542" w:rsidRPr="0003166A">
        <w:rPr>
          <w:rFonts w:ascii="Tahoma" w:hAnsi="Tahoma" w:cs="Tahoma"/>
          <w:sz w:val="22"/>
          <w:szCs w:val="22"/>
        </w:rPr>
        <w:t>-Информатизация».</w:t>
      </w:r>
    </w:p>
    <w:p w:rsidR="00C35542" w:rsidRPr="0003166A" w:rsidRDefault="00C35542" w:rsidP="00C35542">
      <w:pPr>
        <w:spacing w:line="276" w:lineRule="auto"/>
        <w:ind w:right="0" w:firstLine="567"/>
        <w:contextualSpacing/>
        <w:rPr>
          <w:rFonts w:ascii="Tahoma" w:hAnsi="Tahoma" w:cs="Tahoma"/>
          <w:sz w:val="22"/>
          <w:szCs w:val="22"/>
        </w:rPr>
      </w:pPr>
    </w:p>
    <w:p w:rsidR="00C35542" w:rsidRPr="0003166A" w:rsidRDefault="00C35542" w:rsidP="00C35542">
      <w:pPr>
        <w:spacing w:line="276" w:lineRule="auto"/>
        <w:ind w:right="0" w:firstLine="567"/>
        <w:contextualSpacing/>
        <w:rPr>
          <w:rFonts w:ascii="Tahoma" w:hAnsi="Tahoma" w:cs="Tahoma"/>
          <w:sz w:val="22"/>
          <w:szCs w:val="22"/>
        </w:rPr>
      </w:pPr>
      <w:r w:rsidRPr="0003166A">
        <w:rPr>
          <w:rFonts w:ascii="Tahoma" w:hAnsi="Tahoma" w:cs="Tahoma"/>
          <w:sz w:val="22"/>
          <w:szCs w:val="22"/>
        </w:rPr>
        <w:t>Министерство связи и массовых коммуникаций Российской Федерации (в лице ВНИИ ПВТИ) проводит ежегодный мониторинг состояния и развития информационных технологий в субъектах Российской Федерации. С 2010 года заполнение формы «Паспорт информатизации субъекта РФ» происходит в электронном виде. Информационно-аналитическая система «</w:t>
      </w:r>
      <w:proofErr w:type="spellStart"/>
      <w:r w:rsidRPr="0003166A">
        <w:rPr>
          <w:rFonts w:ascii="Tahoma" w:hAnsi="Tahoma" w:cs="Tahoma"/>
          <w:sz w:val="22"/>
          <w:szCs w:val="22"/>
        </w:rPr>
        <w:t>БАРС.Мониторинг</w:t>
      </w:r>
      <w:proofErr w:type="spellEnd"/>
      <w:r w:rsidRPr="0003166A">
        <w:rPr>
          <w:rFonts w:ascii="Tahoma" w:hAnsi="Tahoma" w:cs="Tahoma"/>
          <w:sz w:val="22"/>
          <w:szCs w:val="22"/>
        </w:rPr>
        <w:t xml:space="preserve">-Информатизация» автоматизирует сбор информации в режиме </w:t>
      </w:r>
      <w:r w:rsidRPr="0003166A">
        <w:rPr>
          <w:rFonts w:ascii="Tahoma" w:hAnsi="Tahoma" w:cs="Tahoma"/>
          <w:sz w:val="22"/>
          <w:szCs w:val="22"/>
          <w:lang w:val="en-US"/>
        </w:rPr>
        <w:t>on</w:t>
      </w:r>
      <w:r w:rsidRPr="0003166A">
        <w:rPr>
          <w:rFonts w:ascii="Tahoma" w:hAnsi="Tahoma" w:cs="Tahoma"/>
          <w:sz w:val="22"/>
          <w:szCs w:val="22"/>
        </w:rPr>
        <w:t>-</w:t>
      </w:r>
      <w:r w:rsidRPr="0003166A">
        <w:rPr>
          <w:rFonts w:ascii="Tahoma" w:hAnsi="Tahoma" w:cs="Tahoma"/>
          <w:sz w:val="22"/>
          <w:szCs w:val="22"/>
          <w:lang w:val="en-US"/>
        </w:rPr>
        <w:t>line</w:t>
      </w:r>
      <w:r w:rsidRPr="0003166A">
        <w:rPr>
          <w:rFonts w:ascii="Tahoma" w:hAnsi="Tahoma" w:cs="Tahoma"/>
          <w:sz w:val="22"/>
          <w:szCs w:val="22"/>
        </w:rPr>
        <w:t xml:space="preserve"> со всех органов государственной власти и органов местного самоуправления субъекта РФ.  Собранные данные по субъекту </w:t>
      </w:r>
      <w:r w:rsidRPr="0003166A">
        <w:rPr>
          <w:rFonts w:ascii="Tahoma" w:hAnsi="Tahoma" w:cs="Tahoma"/>
          <w:b/>
          <w:sz w:val="22"/>
          <w:szCs w:val="22"/>
        </w:rPr>
        <w:t>автоматически выгружаются</w:t>
      </w:r>
      <w:r w:rsidRPr="0003166A">
        <w:rPr>
          <w:rFonts w:ascii="Tahoma" w:hAnsi="Tahoma" w:cs="Tahoma"/>
          <w:sz w:val="22"/>
          <w:szCs w:val="22"/>
        </w:rPr>
        <w:t xml:space="preserve"> в Систему Министерства связи и массовых коммуникаций Российской Федерации.</w:t>
      </w:r>
    </w:p>
    <w:p w:rsidR="00C35542" w:rsidRPr="0003166A" w:rsidRDefault="00C35542" w:rsidP="00C35542">
      <w:pPr>
        <w:spacing w:line="276" w:lineRule="auto"/>
        <w:ind w:right="0" w:firstLine="567"/>
        <w:contextualSpacing/>
        <w:rPr>
          <w:rFonts w:ascii="Tahoma" w:hAnsi="Tahoma" w:cs="Tahoma"/>
          <w:sz w:val="22"/>
          <w:szCs w:val="22"/>
        </w:rPr>
      </w:pPr>
      <w:r w:rsidRPr="0003166A">
        <w:rPr>
          <w:rFonts w:ascii="Tahoma" w:hAnsi="Tahoma" w:cs="Tahoma"/>
          <w:sz w:val="22"/>
          <w:szCs w:val="22"/>
        </w:rPr>
        <w:t xml:space="preserve"> </w:t>
      </w:r>
    </w:p>
    <w:p w:rsidR="00C35542" w:rsidRPr="0003166A" w:rsidRDefault="00C35542" w:rsidP="00C35542">
      <w:pPr>
        <w:spacing w:line="276" w:lineRule="auto"/>
        <w:ind w:right="0" w:firstLine="567"/>
        <w:contextualSpacing/>
        <w:rPr>
          <w:rFonts w:ascii="Tahoma" w:hAnsi="Tahoma" w:cs="Tahoma"/>
          <w:bCs/>
          <w:sz w:val="22"/>
          <w:szCs w:val="22"/>
        </w:rPr>
      </w:pPr>
      <w:r w:rsidRPr="0003166A">
        <w:rPr>
          <w:rFonts w:ascii="Tahoma" w:hAnsi="Tahoma" w:cs="Tahoma"/>
          <w:sz w:val="22"/>
          <w:szCs w:val="22"/>
        </w:rPr>
        <w:t>Применение технологий «БАРС</w:t>
      </w:r>
      <w:r w:rsidRPr="0003166A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03166A">
        <w:rPr>
          <w:rFonts w:ascii="Tahoma" w:hAnsi="Tahoma" w:cs="Tahoma"/>
          <w:bCs/>
          <w:sz w:val="22"/>
          <w:szCs w:val="22"/>
        </w:rPr>
        <w:t>Груп</w:t>
      </w:r>
      <w:proofErr w:type="spellEnd"/>
      <w:r w:rsidRPr="0003166A">
        <w:rPr>
          <w:rFonts w:ascii="Tahoma" w:hAnsi="Tahoma" w:cs="Tahoma"/>
          <w:bCs/>
          <w:sz w:val="22"/>
          <w:szCs w:val="22"/>
        </w:rPr>
        <w:t>» позволит Вам реализовать следующие возможности:</w:t>
      </w:r>
    </w:p>
    <w:p w:rsidR="00C35542" w:rsidRPr="0003166A" w:rsidRDefault="00C35542" w:rsidP="00C35542">
      <w:pPr>
        <w:spacing w:line="276" w:lineRule="auto"/>
        <w:ind w:right="0" w:firstLine="567"/>
        <w:contextualSpacing/>
        <w:rPr>
          <w:rFonts w:ascii="Tahoma" w:hAnsi="Tahoma" w:cs="Tahoma"/>
          <w:bCs/>
          <w:sz w:val="22"/>
          <w:szCs w:val="22"/>
        </w:rPr>
      </w:pPr>
    </w:p>
    <w:p w:rsidR="00C35542" w:rsidRPr="0003166A" w:rsidRDefault="00C35542" w:rsidP="00C35542">
      <w:pPr>
        <w:pStyle w:val="a9"/>
        <w:numPr>
          <w:ilvl w:val="0"/>
          <w:numId w:val="20"/>
        </w:numPr>
        <w:spacing w:after="0"/>
        <w:jc w:val="both"/>
        <w:rPr>
          <w:rFonts w:ascii="Tahoma" w:hAnsi="Tahoma" w:cs="Tahoma"/>
        </w:rPr>
      </w:pPr>
      <w:r w:rsidRPr="0003166A">
        <w:rPr>
          <w:rFonts w:ascii="Tahoma" w:hAnsi="Tahoma" w:cs="Tahoma"/>
          <w:b/>
        </w:rPr>
        <w:t>Доступ к системе через Интернет.</w:t>
      </w:r>
      <w:r w:rsidRPr="0003166A">
        <w:rPr>
          <w:rFonts w:ascii="Tahoma" w:hAnsi="Tahoma" w:cs="Tahoma"/>
        </w:rPr>
        <w:t xml:space="preserve"> Вся информация и инструменты анализа доступны пользователю в </w:t>
      </w:r>
      <w:r w:rsidRPr="0003166A">
        <w:rPr>
          <w:rFonts w:ascii="Tahoma" w:hAnsi="Tahoma" w:cs="Tahoma"/>
          <w:lang w:val="en-US"/>
        </w:rPr>
        <w:t>Web</w:t>
      </w:r>
      <w:r w:rsidRPr="0003166A">
        <w:rPr>
          <w:rFonts w:ascii="Tahoma" w:hAnsi="Tahoma" w:cs="Tahoma"/>
        </w:rPr>
        <w:t>-интерфейсе. Благодаря работе в режиме Онлайн, не нужно устанавливать программное обеспечение на компьютеры пользователей все обновления становятся доступны сразу же.</w:t>
      </w:r>
    </w:p>
    <w:p w:rsidR="00C35542" w:rsidRPr="0003166A" w:rsidRDefault="00C35542" w:rsidP="00C35542">
      <w:pPr>
        <w:spacing w:line="276" w:lineRule="auto"/>
        <w:ind w:right="0"/>
        <w:rPr>
          <w:rFonts w:ascii="Tahoma" w:hAnsi="Tahoma" w:cs="Tahoma"/>
          <w:sz w:val="22"/>
          <w:szCs w:val="22"/>
        </w:rPr>
      </w:pPr>
    </w:p>
    <w:p w:rsidR="00C35542" w:rsidRPr="0003166A" w:rsidRDefault="00C35542" w:rsidP="00C35542">
      <w:pPr>
        <w:pStyle w:val="a9"/>
        <w:numPr>
          <w:ilvl w:val="0"/>
          <w:numId w:val="20"/>
        </w:numPr>
        <w:spacing w:after="0"/>
        <w:jc w:val="both"/>
        <w:rPr>
          <w:rFonts w:ascii="Tahoma" w:hAnsi="Tahoma" w:cs="Tahoma"/>
        </w:rPr>
      </w:pPr>
      <w:r w:rsidRPr="0003166A">
        <w:rPr>
          <w:rFonts w:ascii="Tahoma" w:hAnsi="Tahoma" w:cs="Tahoma"/>
          <w:b/>
        </w:rPr>
        <w:t xml:space="preserve">Централизованное хранение данных. </w:t>
      </w:r>
      <w:r w:rsidRPr="0003166A">
        <w:rPr>
          <w:rFonts w:ascii="Tahoma" w:hAnsi="Tahoma" w:cs="Tahoma"/>
        </w:rPr>
        <w:t>Информация всех учреждений поступает в единую базу данных, доступны единые справочники и единые контрольные соотношения для всех учреждений региона.</w:t>
      </w:r>
    </w:p>
    <w:p w:rsidR="00C35542" w:rsidRPr="0003166A" w:rsidRDefault="00C35542" w:rsidP="00C35542">
      <w:pPr>
        <w:spacing w:line="276" w:lineRule="auto"/>
        <w:ind w:right="0"/>
        <w:rPr>
          <w:rFonts w:ascii="Tahoma" w:hAnsi="Tahoma" w:cs="Tahoma"/>
          <w:sz w:val="22"/>
          <w:szCs w:val="22"/>
        </w:rPr>
      </w:pPr>
    </w:p>
    <w:p w:rsidR="00C35542" w:rsidRPr="0003166A" w:rsidRDefault="00C35542" w:rsidP="00C35542">
      <w:pPr>
        <w:pStyle w:val="a9"/>
        <w:numPr>
          <w:ilvl w:val="0"/>
          <w:numId w:val="20"/>
        </w:numPr>
        <w:spacing w:after="0"/>
        <w:jc w:val="both"/>
        <w:rPr>
          <w:rFonts w:ascii="Tahoma" w:hAnsi="Tahoma" w:cs="Tahoma"/>
        </w:rPr>
      </w:pPr>
      <w:r w:rsidRPr="0003166A">
        <w:rPr>
          <w:rFonts w:ascii="Tahoma" w:hAnsi="Tahoma" w:cs="Tahoma"/>
          <w:b/>
        </w:rPr>
        <w:t>Выявление ошибок на стадии заполнения.</w:t>
      </w:r>
      <w:r w:rsidRPr="0003166A">
        <w:rPr>
          <w:rFonts w:ascii="Tahoma" w:hAnsi="Tahoma" w:cs="Tahoma"/>
        </w:rPr>
        <w:t xml:space="preserve"> Движение информации подчиняется четкому регламенту. Это особенно важно, когда в системе работают десятки и сотни пользователей. Каждая отчетная форма проходит несколько стадий утверждения, ей присваиваются статусы: «Черновик», «Заполнено», «Проверено», «Экспертиза», «Утверждено», «Подписано ЭЦП». Проверяются контрольные соотношения и выявляются ошибки, после чего форма возвращается в учреждение на доработку.</w:t>
      </w:r>
    </w:p>
    <w:p w:rsidR="00C35542" w:rsidRPr="0003166A" w:rsidRDefault="00C35542" w:rsidP="00C35542">
      <w:pPr>
        <w:spacing w:line="276" w:lineRule="auto"/>
        <w:ind w:right="0"/>
        <w:rPr>
          <w:rFonts w:ascii="Tahoma" w:hAnsi="Tahoma" w:cs="Tahoma"/>
          <w:sz w:val="22"/>
          <w:szCs w:val="22"/>
        </w:rPr>
      </w:pPr>
    </w:p>
    <w:p w:rsidR="00C35542" w:rsidRPr="0003166A" w:rsidRDefault="00C35542" w:rsidP="00C35542">
      <w:pPr>
        <w:pStyle w:val="a9"/>
        <w:numPr>
          <w:ilvl w:val="0"/>
          <w:numId w:val="20"/>
        </w:numPr>
        <w:spacing w:after="0"/>
        <w:jc w:val="both"/>
        <w:rPr>
          <w:rFonts w:ascii="Tahoma" w:hAnsi="Tahoma" w:cs="Tahoma"/>
        </w:rPr>
      </w:pPr>
      <w:r w:rsidRPr="0003166A">
        <w:rPr>
          <w:rFonts w:ascii="Tahoma" w:hAnsi="Tahoma" w:cs="Tahoma"/>
          <w:b/>
        </w:rPr>
        <w:t>Нерегламентированная отчетность.</w:t>
      </w:r>
      <w:r w:rsidRPr="0003166A">
        <w:rPr>
          <w:rFonts w:ascii="Tahoma" w:hAnsi="Tahoma" w:cs="Tahoma"/>
        </w:rPr>
        <w:t xml:space="preserve"> Кроме сбора информации в Министерство связи и массовых коммуникаций Российской Федерации, Система обеспечивает сбор любой нерегламентированной отчетности. Достаточно создать </w:t>
      </w:r>
      <w:r w:rsidRPr="0003166A">
        <w:rPr>
          <w:rFonts w:ascii="Tahoma" w:hAnsi="Tahoma" w:cs="Tahoma"/>
          <w:lang w:val="en-US"/>
        </w:rPr>
        <w:t>Excel</w:t>
      </w:r>
      <w:r w:rsidRPr="0003166A">
        <w:rPr>
          <w:rFonts w:ascii="Tahoma" w:hAnsi="Tahoma" w:cs="Tahoma"/>
        </w:rPr>
        <w:t>-шаблон отчетной формы, загрузить его в Систему и новая форма сразу же станет доступной для операторов в учреждениях.</w:t>
      </w:r>
    </w:p>
    <w:p w:rsidR="00C35542" w:rsidRPr="0003166A" w:rsidRDefault="00C35542" w:rsidP="00C35542">
      <w:pPr>
        <w:spacing w:line="276" w:lineRule="auto"/>
        <w:ind w:right="0"/>
        <w:rPr>
          <w:rFonts w:ascii="Tahoma" w:hAnsi="Tahoma" w:cs="Tahoma"/>
          <w:sz w:val="22"/>
          <w:szCs w:val="22"/>
        </w:rPr>
      </w:pPr>
    </w:p>
    <w:p w:rsidR="00C35542" w:rsidRPr="0003166A" w:rsidRDefault="00C35542" w:rsidP="00C35542">
      <w:pPr>
        <w:pStyle w:val="a9"/>
        <w:numPr>
          <w:ilvl w:val="0"/>
          <w:numId w:val="20"/>
        </w:numPr>
        <w:spacing w:after="0"/>
        <w:jc w:val="both"/>
        <w:rPr>
          <w:rFonts w:ascii="Tahoma" w:hAnsi="Tahoma" w:cs="Tahoma"/>
        </w:rPr>
      </w:pPr>
      <w:r w:rsidRPr="0003166A">
        <w:rPr>
          <w:rFonts w:ascii="Tahoma" w:hAnsi="Tahoma" w:cs="Tahoma"/>
          <w:b/>
        </w:rPr>
        <w:t xml:space="preserve">Многомерный анализ и визуализация. </w:t>
      </w:r>
      <w:r w:rsidRPr="0003166A">
        <w:rPr>
          <w:rFonts w:ascii="Tahoma" w:hAnsi="Tahoma" w:cs="Tahoma"/>
        </w:rPr>
        <w:t xml:space="preserve">Для анализа может быть выбрана любая группа показателей в произвольном разрезе. Пользователи Системы могут </w:t>
      </w:r>
      <w:r w:rsidRPr="0003166A">
        <w:rPr>
          <w:rFonts w:ascii="Tahoma" w:hAnsi="Tahoma" w:cs="Tahoma"/>
        </w:rPr>
        <w:lastRenderedPageBreak/>
        <w:t>создавать многомерные аналитические отчеты простым кликом мышки без привлечения программистов. На основе аналитических отчетов строятся графики и диаграммы.</w:t>
      </w:r>
    </w:p>
    <w:p w:rsidR="00C35542" w:rsidRPr="0003166A" w:rsidRDefault="00C35542" w:rsidP="00C35542">
      <w:pPr>
        <w:spacing w:line="276" w:lineRule="auto"/>
        <w:ind w:right="0"/>
        <w:rPr>
          <w:rFonts w:ascii="Tahoma" w:hAnsi="Tahoma" w:cs="Tahoma"/>
          <w:sz w:val="22"/>
          <w:szCs w:val="22"/>
        </w:rPr>
      </w:pPr>
    </w:p>
    <w:p w:rsidR="00C35542" w:rsidRPr="0003166A" w:rsidRDefault="00C35542" w:rsidP="00C35542">
      <w:pPr>
        <w:pStyle w:val="a9"/>
        <w:numPr>
          <w:ilvl w:val="0"/>
          <w:numId w:val="20"/>
        </w:numPr>
        <w:spacing w:after="0"/>
        <w:jc w:val="both"/>
        <w:rPr>
          <w:rFonts w:ascii="Tahoma" w:hAnsi="Tahoma" w:cs="Tahoma"/>
        </w:rPr>
      </w:pPr>
      <w:r w:rsidRPr="0003166A">
        <w:rPr>
          <w:rFonts w:ascii="Tahoma" w:hAnsi="Tahoma" w:cs="Tahoma"/>
          <w:b/>
        </w:rPr>
        <w:t xml:space="preserve">Аналитическая панель руководителя. </w:t>
      </w:r>
      <w:r w:rsidRPr="0003166A">
        <w:rPr>
          <w:rFonts w:ascii="Tahoma" w:hAnsi="Tahoma" w:cs="Tahoma"/>
        </w:rPr>
        <w:t>Вся информация Системы удобно представляется на рабочем столе руководителя, при этом используются многочисленные средства визуализации: графики, диаграммы, интерактивные карты. Все они интерактивны и позволяют наглядно детализовать данные по каждому учреждению.</w:t>
      </w:r>
    </w:p>
    <w:p w:rsidR="00C35542" w:rsidRPr="0003166A" w:rsidRDefault="00C35542" w:rsidP="00C35542">
      <w:pPr>
        <w:spacing w:line="276" w:lineRule="auto"/>
        <w:ind w:right="0"/>
        <w:contextualSpacing/>
        <w:rPr>
          <w:rFonts w:ascii="Tahoma" w:hAnsi="Tahoma" w:cs="Tahoma"/>
          <w:sz w:val="22"/>
          <w:szCs w:val="22"/>
        </w:rPr>
      </w:pPr>
    </w:p>
    <w:p w:rsidR="00837CDD" w:rsidRPr="0003166A" w:rsidRDefault="00837CDD" w:rsidP="00837CDD">
      <w:pPr>
        <w:pStyle w:val="a9"/>
        <w:ind w:left="0" w:firstLine="567"/>
        <w:rPr>
          <w:rFonts w:ascii="Tahoma" w:hAnsi="Tahoma" w:cs="Tahoma"/>
          <w:bCs/>
        </w:rPr>
      </w:pPr>
      <w:r w:rsidRPr="0003166A">
        <w:rPr>
          <w:rFonts w:ascii="Tahoma" w:hAnsi="Tahoma" w:cs="Tahoma"/>
          <w:bCs/>
        </w:rPr>
        <w:t>Предлагаем организовать встречу для более детальной презентации комплексного решения ваших задач.</w:t>
      </w:r>
    </w:p>
    <w:p w:rsidR="00C35542" w:rsidRPr="0003166A" w:rsidRDefault="00C35542" w:rsidP="00C35542">
      <w:pPr>
        <w:pStyle w:val="40"/>
        <w:keepNext/>
        <w:keepLines/>
        <w:shd w:val="clear" w:color="auto" w:fill="auto"/>
        <w:spacing w:before="0" w:after="120" w:line="276" w:lineRule="auto"/>
        <w:contextualSpacing/>
        <w:jc w:val="both"/>
        <w:rPr>
          <w:rFonts w:eastAsia="Times New Roman"/>
          <w:bCs/>
          <w:sz w:val="22"/>
          <w:szCs w:val="22"/>
          <w:lang w:eastAsia="ru-RU"/>
        </w:rPr>
      </w:pPr>
    </w:p>
    <w:p w:rsidR="0003166A" w:rsidRPr="0003166A" w:rsidRDefault="0003166A" w:rsidP="0003166A">
      <w:pPr>
        <w:pStyle w:val="40"/>
        <w:keepNext/>
        <w:keepLines/>
        <w:shd w:val="clear" w:color="auto" w:fill="auto"/>
        <w:spacing w:before="0" w:after="120" w:line="276" w:lineRule="auto"/>
        <w:ind w:firstLine="567"/>
        <w:contextualSpacing/>
        <w:jc w:val="both"/>
        <w:rPr>
          <w:rFonts w:eastAsia="Times New Roman"/>
          <w:bCs/>
          <w:sz w:val="22"/>
          <w:szCs w:val="22"/>
          <w:lang w:eastAsia="ru-RU"/>
        </w:rPr>
      </w:pPr>
      <w:r w:rsidRPr="0003166A">
        <w:rPr>
          <w:rFonts w:eastAsia="Times New Roman"/>
          <w:bCs/>
          <w:sz w:val="22"/>
          <w:szCs w:val="22"/>
          <w:lang w:eastAsia="ru-RU"/>
        </w:rPr>
        <w:t xml:space="preserve">Ответственный со стороны компании «БАРС </w:t>
      </w:r>
      <w:proofErr w:type="spellStart"/>
      <w:r w:rsidRPr="0003166A">
        <w:rPr>
          <w:rFonts w:eastAsia="Times New Roman"/>
          <w:bCs/>
          <w:sz w:val="22"/>
          <w:szCs w:val="22"/>
          <w:lang w:eastAsia="ru-RU"/>
        </w:rPr>
        <w:t>Груп</w:t>
      </w:r>
      <w:proofErr w:type="spellEnd"/>
      <w:r w:rsidRPr="0003166A">
        <w:rPr>
          <w:rFonts w:eastAsia="Times New Roman"/>
          <w:bCs/>
          <w:sz w:val="22"/>
          <w:szCs w:val="22"/>
          <w:lang w:eastAsia="ru-RU"/>
        </w:rPr>
        <w:t>» - Иванов Игорь Сергеевич, 89807316510</w:t>
      </w:r>
      <w:bookmarkStart w:id="0" w:name="_GoBack"/>
      <w:bookmarkEnd w:id="0"/>
    </w:p>
    <w:p w:rsidR="00D23A2C" w:rsidRPr="0003166A" w:rsidRDefault="00D23A2C" w:rsidP="00D23A2C">
      <w:pPr>
        <w:pStyle w:val="ConsPlusNormal"/>
        <w:spacing w:line="276" w:lineRule="auto"/>
        <w:ind w:firstLine="0"/>
        <w:jc w:val="both"/>
        <w:rPr>
          <w:rStyle w:val="text"/>
          <w:rFonts w:ascii="Tahoma" w:hAnsi="Tahoma"/>
          <w:sz w:val="22"/>
          <w:szCs w:val="22"/>
        </w:rPr>
      </w:pPr>
    </w:p>
    <w:p w:rsidR="007157A3" w:rsidRPr="0003166A" w:rsidRDefault="007157A3" w:rsidP="007157A3">
      <w:pPr>
        <w:spacing w:before="0"/>
        <w:rPr>
          <w:rFonts w:ascii="Tahoma" w:hAnsi="Tahoma" w:cs="Tahoma"/>
          <w:sz w:val="22"/>
          <w:szCs w:val="22"/>
        </w:rPr>
      </w:pPr>
      <w:r w:rsidRPr="0003166A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194310</wp:posOffset>
            </wp:positionV>
            <wp:extent cx="1095375" cy="1057275"/>
            <wp:effectExtent l="19050" t="0" r="9525" b="0"/>
            <wp:wrapNone/>
            <wp:docPr id="2" name="Рисунок 6" descr="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7D54" w:rsidRPr="0003166A" w:rsidRDefault="006C7D54" w:rsidP="006C7D54">
      <w:pPr>
        <w:spacing w:before="0" w:line="240" w:lineRule="auto"/>
        <w:rPr>
          <w:rFonts w:ascii="Tahoma" w:hAnsi="Tahoma" w:cs="Tahoma"/>
          <w:sz w:val="22"/>
          <w:szCs w:val="22"/>
        </w:rPr>
      </w:pPr>
    </w:p>
    <w:p w:rsidR="007D4B37" w:rsidRPr="0003166A" w:rsidRDefault="00837CDD" w:rsidP="00837CDD">
      <w:pPr>
        <w:spacing w:line="240" w:lineRule="auto"/>
        <w:ind w:left="0" w:right="0"/>
        <w:rPr>
          <w:rFonts w:ascii="Tahoma" w:hAnsi="Tahoma" w:cs="Tahoma"/>
          <w:sz w:val="28"/>
          <w:szCs w:val="22"/>
        </w:rPr>
      </w:pPr>
      <w:r w:rsidRPr="0003166A">
        <w:rPr>
          <w:rFonts w:ascii="Tahoma" w:hAnsi="Tahoma" w:cs="Tahoma"/>
          <w:bCs/>
          <w:sz w:val="24"/>
        </w:rPr>
        <w:t xml:space="preserve">Генеральный директор                                                                      </w:t>
      </w:r>
      <w:proofErr w:type="spellStart"/>
      <w:r w:rsidRPr="0003166A">
        <w:rPr>
          <w:rFonts w:ascii="Tahoma" w:hAnsi="Tahoma" w:cs="Tahoma"/>
          <w:bCs/>
          <w:sz w:val="24"/>
        </w:rPr>
        <w:t>Т.М.Ахмеров</w:t>
      </w:r>
      <w:proofErr w:type="spellEnd"/>
      <w:r w:rsidRPr="0003166A">
        <w:rPr>
          <w:rFonts w:ascii="Tahoma" w:hAnsi="Tahoma" w:cs="Tahoma"/>
          <w:bCs/>
          <w:sz w:val="24"/>
        </w:rPr>
        <w:t xml:space="preserve">                                                   </w:t>
      </w:r>
    </w:p>
    <w:sectPr w:rsidR="007D4B37" w:rsidRPr="0003166A" w:rsidSect="0003231B"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9F5" w:rsidRDefault="007F39F5" w:rsidP="0003231B">
      <w:pPr>
        <w:spacing w:before="0" w:line="240" w:lineRule="auto"/>
      </w:pPr>
      <w:r>
        <w:separator/>
      </w:r>
    </w:p>
  </w:endnote>
  <w:endnote w:type="continuationSeparator" w:id="0">
    <w:p w:rsidR="007F39F5" w:rsidRDefault="007F39F5" w:rsidP="0003231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9F5" w:rsidRDefault="007F39F5" w:rsidP="0003231B">
      <w:pPr>
        <w:spacing w:before="0" w:line="240" w:lineRule="auto"/>
      </w:pPr>
      <w:r>
        <w:separator/>
      </w:r>
    </w:p>
  </w:footnote>
  <w:footnote w:type="continuationSeparator" w:id="0">
    <w:p w:rsidR="007F39F5" w:rsidRDefault="007F39F5" w:rsidP="0003231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31B" w:rsidRDefault="007F39F5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.7pt;margin-top:-1.65pt;width:199.5pt;height:34.1pt;z-index:251660288;mso-width-relative:margin;mso-height-relative:margin" filled="f" stroked="f">
          <v:textbox style="mso-next-textbox:#_x0000_s2049;mso-fit-shape-to-text:t">
            <w:txbxContent>
              <w:p w:rsidR="0003231B" w:rsidRPr="00A46AEC" w:rsidRDefault="0003231B" w:rsidP="0003231B">
                <w:pPr>
                  <w:spacing w:line="240" w:lineRule="auto"/>
                  <w:ind w:left="0" w:right="66"/>
                  <w:contextualSpacing/>
                  <w:rPr>
                    <w:rFonts w:ascii="Tahoma" w:hAnsi="Tahoma" w:cs="Tahoma"/>
                    <w:color w:val="595959" w:themeColor="text1" w:themeTint="A6"/>
                    <w:sz w:val="14"/>
                    <w:szCs w:val="14"/>
                  </w:rPr>
                </w:pPr>
                <w:r w:rsidRPr="00A46AEC">
                  <w:rPr>
                    <w:rFonts w:ascii="Tahoma" w:hAnsi="Tahoma" w:cs="Tahoma"/>
                    <w:color w:val="595959" w:themeColor="text1" w:themeTint="A6"/>
                    <w:sz w:val="14"/>
                    <w:szCs w:val="14"/>
                  </w:rPr>
                  <w:t>Решения для электронного правительства</w:t>
                </w:r>
              </w:p>
              <w:p w:rsidR="0003231B" w:rsidRPr="00A46AEC" w:rsidRDefault="0003231B" w:rsidP="0003231B">
                <w:pPr>
                  <w:spacing w:line="240" w:lineRule="auto"/>
                  <w:ind w:left="0" w:right="-80"/>
                  <w:contextualSpacing/>
                  <w:jc w:val="left"/>
                  <w:rPr>
                    <w:color w:val="595959" w:themeColor="text1" w:themeTint="A6"/>
                    <w:sz w:val="14"/>
                    <w:szCs w:val="14"/>
                  </w:rPr>
                </w:pPr>
                <w:r w:rsidRPr="00A46AEC">
                  <w:rPr>
                    <w:rFonts w:ascii="Tahoma" w:hAnsi="Tahoma" w:cs="Tahoma"/>
                    <w:color w:val="595959" w:themeColor="text1" w:themeTint="A6"/>
                    <w:sz w:val="14"/>
                    <w:szCs w:val="14"/>
                  </w:rPr>
                  <w:t>и электронизации государственных услуг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1.8pt;margin-top:4.35pt;width:0;height:20.25pt;z-index:251664384" o:connectortype="straight" strokecolor="#5a5a5a [2109]"/>
      </w:pict>
    </w:r>
    <w:r w:rsidR="0003231B" w:rsidRPr="0003231B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-1013460</wp:posOffset>
          </wp:positionH>
          <wp:positionV relativeFrom="paragraph">
            <wp:posOffset>388620</wp:posOffset>
          </wp:positionV>
          <wp:extent cx="7553325" cy="76200"/>
          <wp:effectExtent l="19050" t="0" r="9525" b="0"/>
          <wp:wrapThrough wrapText="bothSides">
            <wp:wrapPolygon edited="0">
              <wp:start x="-54" y="0"/>
              <wp:lineTo x="-54" y="16200"/>
              <wp:lineTo x="21627" y="16200"/>
              <wp:lineTo x="21627" y="0"/>
              <wp:lineTo x="-54" y="0"/>
            </wp:wrapPolygon>
          </wp:wrapThrough>
          <wp:docPr id="4" name="Рисунок 0" descr="КОММЕРЧЕСКОЕ ПРЕДЛОЖЕНИЕ_20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ОММЕРЧЕСКОЕ ПРЕДЛОЖЕНИЕ_201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76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_x0000_s2051" type="#_x0000_t202" style="position:absolute;left:0;text-align:left;margin-left:219.25pt;margin-top:-35.4pt;width:289.7pt;height:77.25pt;z-index:251661312;mso-position-horizontal-relative:text;mso-position-vertical-relative:text;mso-width-relative:margin;mso-height-relative:margin" filled="f" stroked="f">
          <v:textbox style="mso-next-textbox:#_x0000_s2051">
            <w:txbxContent>
              <w:p w:rsidR="0003231B" w:rsidRPr="00370C88" w:rsidRDefault="0003231B" w:rsidP="0003231B">
                <w:pPr>
                  <w:spacing w:line="240" w:lineRule="auto"/>
                  <w:ind w:right="57"/>
                  <w:contextualSpacing/>
                  <w:jc w:val="right"/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</w:pPr>
                <w:r w:rsidRPr="003D38CE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  <w:t xml:space="preserve">Закрытое акционерное общество «БАРС </w:t>
                </w:r>
                <w:proofErr w:type="spellStart"/>
                <w:r w:rsidRPr="003D38CE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  <w:t>Груп</w:t>
                </w:r>
                <w:proofErr w:type="spellEnd"/>
                <w:r w:rsidRPr="003D38CE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  <w:t>»</w:t>
                </w:r>
              </w:p>
              <w:p w:rsidR="0003231B" w:rsidRPr="00A46AEC" w:rsidRDefault="0003231B" w:rsidP="0003231B">
                <w:pPr>
                  <w:spacing w:line="240" w:lineRule="auto"/>
                  <w:ind w:right="57"/>
                  <w:contextualSpacing/>
                  <w:jc w:val="right"/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</w:pPr>
                <w:r w:rsidRPr="00A46AEC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  <w:t>Центральный офис:</w:t>
                </w:r>
              </w:p>
              <w:p w:rsidR="0003231B" w:rsidRPr="00A46AEC" w:rsidRDefault="0003231B" w:rsidP="0003231B">
                <w:pPr>
                  <w:spacing w:line="240" w:lineRule="auto"/>
                  <w:ind w:right="57"/>
                  <w:contextualSpacing/>
                  <w:jc w:val="right"/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</w:pPr>
                <w:r w:rsidRPr="00A46AEC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  <w:t>420074, г. Казань, ул. Петербургская, д. 52 (</w:t>
                </w:r>
                <w:r w:rsidRPr="00A46AEC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  <w:lang w:val="en-US"/>
                  </w:rPr>
                  <w:t>IT</w:t>
                </w:r>
                <w:r w:rsidRPr="00A46AEC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  <w:t>-</w:t>
                </w:r>
                <w:r w:rsidRPr="00A46AEC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  <w:lang w:val="en-US"/>
                  </w:rPr>
                  <w:t>Park</w:t>
                </w:r>
                <w:r w:rsidRPr="00A46AEC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  <w:t>)</w:t>
                </w:r>
              </w:p>
              <w:p w:rsidR="0003231B" w:rsidRPr="00A46AEC" w:rsidRDefault="0003231B" w:rsidP="0003231B">
                <w:pPr>
                  <w:spacing w:line="240" w:lineRule="auto"/>
                  <w:ind w:right="57"/>
                  <w:contextualSpacing/>
                  <w:jc w:val="right"/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</w:pPr>
                <w:r w:rsidRPr="00A46AEC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  <w:t xml:space="preserve">тел./факс: 8 (843) 524-71-38; bars@bars-open.ru; </w:t>
                </w:r>
                <w:r w:rsidRPr="00B93700">
                  <w:rPr>
                    <w:rFonts w:ascii="Tahoma" w:hAnsi="Tahoma" w:cs="Tahoma"/>
                    <w:color w:val="0070C0"/>
                    <w:sz w:val="16"/>
                    <w:szCs w:val="16"/>
                    <w:u w:val="single"/>
                  </w:rPr>
                  <w:t>www.bars-open.ru</w:t>
                </w:r>
              </w:p>
              <w:p w:rsidR="0003231B" w:rsidRPr="003D38CE" w:rsidRDefault="0003231B" w:rsidP="0003231B">
                <w:pPr>
                  <w:spacing w:line="240" w:lineRule="auto"/>
                  <w:ind w:right="57"/>
                  <w:contextualSpacing/>
                  <w:jc w:val="right"/>
                  <w:rPr>
                    <w:sz w:val="16"/>
                    <w:szCs w:val="16"/>
                  </w:rPr>
                </w:pPr>
                <w:r w:rsidRPr="00A46AEC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  <w:t>ОКПО 83470944; ОГРН 1121690063923; ИНН 1655251590; КПП 165501001</w:t>
                </w:r>
              </w:p>
            </w:txbxContent>
          </v:textbox>
        </v:shape>
      </w:pict>
    </w:r>
    <w:r w:rsidR="0003231B" w:rsidRPr="0003231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-708660</wp:posOffset>
          </wp:positionH>
          <wp:positionV relativeFrom="paragraph">
            <wp:posOffset>-421005</wp:posOffset>
          </wp:positionV>
          <wp:extent cx="600710" cy="733425"/>
          <wp:effectExtent l="19050" t="0" r="8890" b="0"/>
          <wp:wrapNone/>
          <wp:docPr id="1" name="Рисунок 3" descr="пп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пп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071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06AE"/>
    <w:multiLevelType w:val="hybridMultilevel"/>
    <w:tmpl w:val="5630FACA"/>
    <w:lvl w:ilvl="0" w:tplc="B16C1F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B66A4"/>
    <w:multiLevelType w:val="hybridMultilevel"/>
    <w:tmpl w:val="F86E38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F2874"/>
    <w:multiLevelType w:val="hybridMultilevel"/>
    <w:tmpl w:val="B3DEF3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A35CAF"/>
    <w:multiLevelType w:val="hybridMultilevel"/>
    <w:tmpl w:val="CCDCC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25F36"/>
    <w:multiLevelType w:val="hybridMultilevel"/>
    <w:tmpl w:val="FB327770"/>
    <w:lvl w:ilvl="0" w:tplc="1D14E7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45ADA"/>
    <w:multiLevelType w:val="hybridMultilevel"/>
    <w:tmpl w:val="BEB84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13094"/>
    <w:multiLevelType w:val="hybridMultilevel"/>
    <w:tmpl w:val="96DE4214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23D08B8"/>
    <w:multiLevelType w:val="hybridMultilevel"/>
    <w:tmpl w:val="822EBE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41E0156"/>
    <w:multiLevelType w:val="hybridMultilevel"/>
    <w:tmpl w:val="D2164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925B5"/>
    <w:multiLevelType w:val="hybridMultilevel"/>
    <w:tmpl w:val="77D49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04B9F"/>
    <w:multiLevelType w:val="hybridMultilevel"/>
    <w:tmpl w:val="AB9E6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839A2"/>
    <w:multiLevelType w:val="hybridMultilevel"/>
    <w:tmpl w:val="59208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CA5076"/>
    <w:multiLevelType w:val="hybridMultilevel"/>
    <w:tmpl w:val="220A2F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4D12133"/>
    <w:multiLevelType w:val="hybridMultilevel"/>
    <w:tmpl w:val="D0B69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07476"/>
    <w:multiLevelType w:val="hybridMultilevel"/>
    <w:tmpl w:val="5C06D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C6061"/>
    <w:multiLevelType w:val="hybridMultilevel"/>
    <w:tmpl w:val="79E6C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062C94"/>
    <w:multiLevelType w:val="hybridMultilevel"/>
    <w:tmpl w:val="A1DE2C60"/>
    <w:lvl w:ilvl="0" w:tplc="59104E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53666"/>
    <w:multiLevelType w:val="hybridMultilevel"/>
    <w:tmpl w:val="682CE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4381A"/>
    <w:multiLevelType w:val="hybridMultilevel"/>
    <w:tmpl w:val="097E7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A4E55"/>
    <w:multiLevelType w:val="multilevel"/>
    <w:tmpl w:val="6BAA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5"/>
  </w:num>
  <w:num w:numId="5">
    <w:abstractNumId w:val="9"/>
  </w:num>
  <w:num w:numId="6">
    <w:abstractNumId w:val="3"/>
  </w:num>
  <w:num w:numId="7">
    <w:abstractNumId w:val="4"/>
  </w:num>
  <w:num w:numId="8">
    <w:abstractNumId w:val="13"/>
  </w:num>
  <w:num w:numId="9">
    <w:abstractNumId w:val="17"/>
  </w:num>
  <w:num w:numId="10">
    <w:abstractNumId w:val="2"/>
  </w:num>
  <w:num w:numId="11">
    <w:abstractNumId w:val="7"/>
  </w:num>
  <w:num w:numId="12">
    <w:abstractNumId w:val="12"/>
  </w:num>
  <w:num w:numId="13">
    <w:abstractNumId w:val="6"/>
  </w:num>
  <w:num w:numId="14">
    <w:abstractNumId w:val="19"/>
  </w:num>
  <w:num w:numId="15">
    <w:abstractNumId w:val="0"/>
  </w:num>
  <w:num w:numId="16">
    <w:abstractNumId w:val="11"/>
  </w:num>
  <w:num w:numId="17">
    <w:abstractNumId w:val="10"/>
  </w:num>
  <w:num w:numId="18">
    <w:abstractNumId w:val="16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31B"/>
    <w:rsid w:val="0003166A"/>
    <w:rsid w:val="0003231B"/>
    <w:rsid w:val="00057830"/>
    <w:rsid w:val="000855AA"/>
    <w:rsid w:val="000F4420"/>
    <w:rsid w:val="000F5608"/>
    <w:rsid w:val="001816C1"/>
    <w:rsid w:val="00186A1C"/>
    <w:rsid w:val="001C00B5"/>
    <w:rsid w:val="00365F54"/>
    <w:rsid w:val="00573237"/>
    <w:rsid w:val="00583EC7"/>
    <w:rsid w:val="0068361D"/>
    <w:rsid w:val="006C7D54"/>
    <w:rsid w:val="007157A3"/>
    <w:rsid w:val="007D4B37"/>
    <w:rsid w:val="007F39F5"/>
    <w:rsid w:val="007F74D6"/>
    <w:rsid w:val="00837CDD"/>
    <w:rsid w:val="00866BAD"/>
    <w:rsid w:val="008A0A64"/>
    <w:rsid w:val="009F3A7E"/>
    <w:rsid w:val="00A11D1C"/>
    <w:rsid w:val="00B26A13"/>
    <w:rsid w:val="00B47616"/>
    <w:rsid w:val="00C35542"/>
    <w:rsid w:val="00D23A2C"/>
    <w:rsid w:val="00D967BE"/>
    <w:rsid w:val="00DF172F"/>
    <w:rsid w:val="00E71172"/>
    <w:rsid w:val="00F6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8F3595A5-70F4-4BC1-9C1C-07CF8F487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31B"/>
    <w:pPr>
      <w:spacing w:before="60" w:after="0" w:line="360" w:lineRule="auto"/>
      <w:ind w:left="227" w:right="141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231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231B"/>
  </w:style>
  <w:style w:type="paragraph" w:styleId="a5">
    <w:name w:val="footer"/>
    <w:basedOn w:val="a"/>
    <w:link w:val="a6"/>
    <w:uiPriority w:val="99"/>
    <w:semiHidden/>
    <w:unhideWhenUsed/>
    <w:rsid w:val="0003231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231B"/>
  </w:style>
  <w:style w:type="character" w:styleId="a7">
    <w:name w:val="Hyperlink"/>
    <w:basedOn w:val="a0"/>
    <w:uiPriority w:val="99"/>
    <w:semiHidden/>
    <w:unhideWhenUsed/>
    <w:rsid w:val="0003231B"/>
    <w:rPr>
      <w:color w:val="0000FF"/>
      <w:u w:val="single"/>
    </w:rPr>
  </w:style>
  <w:style w:type="character" w:styleId="a8">
    <w:name w:val="Strong"/>
    <w:basedOn w:val="a0"/>
    <w:uiPriority w:val="22"/>
    <w:qFormat/>
    <w:rsid w:val="0003231B"/>
    <w:rPr>
      <w:b/>
      <w:bCs/>
    </w:rPr>
  </w:style>
  <w:style w:type="character" w:customStyle="1" w:styleId="text">
    <w:name w:val="text"/>
    <w:basedOn w:val="a0"/>
    <w:rsid w:val="0003231B"/>
  </w:style>
  <w:style w:type="paragraph" w:styleId="2">
    <w:name w:val="Body Text 2"/>
    <w:basedOn w:val="a"/>
    <w:link w:val="20"/>
    <w:uiPriority w:val="99"/>
    <w:unhideWhenUsed/>
    <w:rsid w:val="0003231B"/>
    <w:pPr>
      <w:spacing w:before="0" w:after="120" w:line="480" w:lineRule="auto"/>
      <w:ind w:left="0" w:right="0"/>
    </w:pPr>
    <w:rPr>
      <w:rFonts w:ascii="Tahoma" w:eastAsia="Calibri" w:hAnsi="Tahoma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03231B"/>
    <w:rPr>
      <w:rFonts w:ascii="Tahoma" w:eastAsia="Calibri" w:hAnsi="Tahoma" w:cs="Times New Roman"/>
      <w:sz w:val="20"/>
    </w:rPr>
  </w:style>
  <w:style w:type="paragraph" w:styleId="a9">
    <w:name w:val="List Paragraph"/>
    <w:basedOn w:val="a"/>
    <w:link w:val="aa"/>
    <w:uiPriority w:val="34"/>
    <w:qFormat/>
    <w:rsid w:val="0003231B"/>
    <w:pPr>
      <w:spacing w:before="0" w:after="200" w:line="276" w:lineRule="auto"/>
      <w:ind w:left="720" w:right="0"/>
      <w:contextualSpacing/>
      <w:jc w:val="left"/>
    </w:pPr>
    <w:rPr>
      <w:rFonts w:ascii="Calibri" w:hAnsi="Calibri"/>
      <w:sz w:val="22"/>
      <w:szCs w:val="22"/>
    </w:rPr>
  </w:style>
  <w:style w:type="paragraph" w:styleId="ab">
    <w:name w:val="Body Text"/>
    <w:basedOn w:val="a"/>
    <w:link w:val="ac"/>
    <w:uiPriority w:val="99"/>
    <w:unhideWhenUsed/>
    <w:rsid w:val="0003231B"/>
    <w:pPr>
      <w:spacing w:before="0" w:after="120" w:line="240" w:lineRule="auto"/>
      <w:ind w:left="0" w:right="0"/>
      <w:jc w:val="left"/>
    </w:pPr>
  </w:style>
  <w:style w:type="character" w:customStyle="1" w:styleId="ac">
    <w:name w:val="Основной текст Знак"/>
    <w:basedOn w:val="a0"/>
    <w:link w:val="ab"/>
    <w:uiPriority w:val="99"/>
    <w:rsid w:val="000323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3231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23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836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68361D"/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_"/>
    <w:basedOn w:val="a0"/>
    <w:link w:val="1"/>
    <w:rsid w:val="007157A3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f"/>
    <w:rsid w:val="007157A3"/>
    <w:pPr>
      <w:shd w:val="clear" w:color="auto" w:fill="FFFFFF"/>
      <w:spacing w:before="300" w:after="180" w:line="206" w:lineRule="exact"/>
      <w:ind w:left="0" w:right="0" w:hanging="400"/>
      <w:jc w:val="left"/>
    </w:pPr>
    <w:rPr>
      <w:rFonts w:ascii="Tahoma" w:eastAsia="Tahoma" w:hAnsi="Tahoma" w:cs="Tahoma"/>
      <w:sz w:val="17"/>
      <w:szCs w:val="17"/>
      <w:lang w:eastAsia="en-US"/>
    </w:rPr>
  </w:style>
  <w:style w:type="character" w:customStyle="1" w:styleId="4">
    <w:name w:val="Заголовок №4_"/>
    <w:basedOn w:val="a0"/>
    <w:link w:val="40"/>
    <w:locked/>
    <w:rsid w:val="00186A1C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186A1C"/>
    <w:pPr>
      <w:shd w:val="clear" w:color="auto" w:fill="FFFFFF"/>
      <w:spacing w:before="180" w:after="180" w:line="0" w:lineRule="atLeast"/>
      <w:ind w:left="0" w:right="0"/>
      <w:jc w:val="left"/>
      <w:outlineLvl w:val="3"/>
    </w:pPr>
    <w:rPr>
      <w:rFonts w:ascii="Tahoma" w:eastAsia="Tahoma" w:hAnsi="Tahoma" w:cs="Tahoma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A7EA9-86FA-4EF8-91E2-06E1C5231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Руслан Жафяров</cp:lastModifiedBy>
  <cp:revision>15</cp:revision>
  <dcterms:created xsi:type="dcterms:W3CDTF">2012-10-05T08:49:00Z</dcterms:created>
  <dcterms:modified xsi:type="dcterms:W3CDTF">2016-07-15T08:08:00Z</dcterms:modified>
</cp:coreProperties>
</file>