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B5" w:rsidRDefault="00C774B5" w:rsidP="00C774B5">
      <w:pPr>
        <w:tabs>
          <w:tab w:val="left" w:pos="7655"/>
        </w:tabs>
        <w:spacing w:line="240" w:lineRule="auto"/>
        <w:rPr>
          <w:rFonts w:ascii="Tahoma" w:hAnsi="Tahoma" w:cs="Tahoma"/>
          <w:highlight w:val="yellow"/>
        </w:rPr>
      </w:pPr>
    </w:p>
    <w:p w:rsidR="00C774B5" w:rsidRDefault="00C774B5" w:rsidP="00C774B5">
      <w:pPr>
        <w:tabs>
          <w:tab w:val="left" w:pos="7655"/>
        </w:tabs>
        <w:spacing w:line="240" w:lineRule="auto"/>
        <w:rPr>
          <w:rFonts w:ascii="Tahoma" w:hAnsi="Tahoma" w:cs="Tahoma"/>
          <w:highlight w:val="yellow"/>
        </w:rPr>
      </w:pPr>
    </w:p>
    <w:p w:rsidR="00BB2A5D" w:rsidRDefault="00BB2A5D" w:rsidP="00C774B5">
      <w:pPr>
        <w:spacing w:after="0" w:line="240" w:lineRule="auto"/>
        <w:ind w:firstLine="709"/>
        <w:contextualSpacing/>
        <w:rPr>
          <w:rFonts w:ascii="Tahoma" w:hAnsi="Tahoma" w:cs="Tahoma"/>
          <w:b/>
        </w:rPr>
      </w:pPr>
    </w:p>
    <w:p w:rsidR="00BB2A5D" w:rsidRDefault="00BB2A5D" w:rsidP="00C774B5">
      <w:pPr>
        <w:spacing w:after="0" w:line="240" w:lineRule="auto"/>
        <w:ind w:firstLine="709"/>
        <w:contextualSpacing/>
        <w:rPr>
          <w:rFonts w:ascii="Tahoma" w:hAnsi="Tahoma" w:cs="Tahoma"/>
          <w:b/>
        </w:rPr>
      </w:pPr>
    </w:p>
    <w:p w:rsidR="00C774B5" w:rsidRDefault="00C774B5" w:rsidP="00C774B5">
      <w:pPr>
        <w:spacing w:after="0" w:line="240" w:lineRule="auto"/>
        <w:ind w:firstLine="709"/>
        <w:contextualSpacing/>
        <w:rPr>
          <w:rFonts w:ascii="Tahoma" w:hAnsi="Tahoma" w:cs="Tahoma"/>
        </w:rPr>
      </w:pPr>
      <w:r w:rsidRPr="00733768">
        <w:rPr>
          <w:rFonts w:ascii="Tahoma" w:hAnsi="Tahoma" w:cs="Tahoma"/>
          <w:b/>
        </w:rPr>
        <w:t xml:space="preserve">Компания «БАРС </w:t>
      </w:r>
      <w:proofErr w:type="spellStart"/>
      <w:r w:rsidRPr="00733768">
        <w:rPr>
          <w:rFonts w:ascii="Tahoma" w:hAnsi="Tahoma" w:cs="Tahoma"/>
          <w:b/>
        </w:rPr>
        <w:t>Груп</w:t>
      </w:r>
      <w:proofErr w:type="spellEnd"/>
      <w:r w:rsidRPr="00733768">
        <w:rPr>
          <w:rFonts w:ascii="Tahoma" w:hAnsi="Tahoma" w:cs="Tahoma"/>
          <w:b/>
        </w:rPr>
        <w:t>»</w:t>
      </w:r>
      <w:r w:rsidRPr="00733768">
        <w:rPr>
          <w:rFonts w:ascii="Tahoma" w:hAnsi="Tahoma" w:cs="Tahoma"/>
        </w:rPr>
        <w:t xml:space="preserve"> </w:t>
      </w:r>
      <w:r w:rsidRPr="00733768">
        <w:rPr>
          <w:rFonts w:ascii="Tahoma" w:hAnsi="Tahoma" w:cs="Tahoma"/>
          <w:b/>
        </w:rPr>
        <w:t xml:space="preserve">– российский разработчик программного обеспечения предлагает свои услуги </w:t>
      </w:r>
      <w:r w:rsidRPr="00733768">
        <w:rPr>
          <w:rFonts w:ascii="Tahoma" w:hAnsi="Tahoma" w:cs="Tahoma"/>
        </w:rPr>
        <w:t>по</w:t>
      </w:r>
      <w:r w:rsidRPr="00733768">
        <w:rPr>
          <w:rFonts w:ascii="Tahoma" w:hAnsi="Tahoma" w:cs="Tahoma"/>
          <w:b/>
        </w:rPr>
        <w:t xml:space="preserve"> </w:t>
      </w:r>
      <w:r w:rsidRPr="00733768">
        <w:rPr>
          <w:rFonts w:ascii="Tahoma" w:hAnsi="Tahoma" w:cs="Tahoma"/>
        </w:rPr>
        <w:t xml:space="preserve">автоматизации ведения паспортов медицинских учреждений, а так же сбора и мониторинга информации о медицинских работниках на территории региона. </w:t>
      </w:r>
    </w:p>
    <w:p w:rsidR="00C774B5" w:rsidRPr="00733768" w:rsidRDefault="00C774B5" w:rsidP="00C774B5">
      <w:pPr>
        <w:spacing w:after="0" w:line="240" w:lineRule="auto"/>
        <w:ind w:firstLine="709"/>
        <w:contextualSpacing/>
        <w:rPr>
          <w:rFonts w:ascii="Tahoma" w:hAnsi="Tahoma" w:cs="Tahoma"/>
        </w:rPr>
      </w:pPr>
    </w:p>
    <w:p w:rsidR="00C774B5" w:rsidRDefault="00C774B5" w:rsidP="00C774B5">
      <w:pPr>
        <w:spacing w:after="0" w:line="240" w:lineRule="auto"/>
        <w:ind w:firstLine="709"/>
        <w:contextualSpacing/>
        <w:rPr>
          <w:rFonts w:ascii="Tahoma" w:eastAsia="Tahoma" w:hAnsi="Tahoma" w:cs="Tahoma"/>
        </w:rPr>
      </w:pPr>
      <w:r w:rsidRPr="00733768">
        <w:rPr>
          <w:rFonts w:ascii="Tahoma" w:eastAsia="Tahoma" w:hAnsi="Tahoma" w:cs="Tahoma"/>
        </w:rPr>
        <w:t xml:space="preserve">Решение </w:t>
      </w:r>
      <w:r w:rsidRPr="00AC288B">
        <w:rPr>
          <w:rFonts w:ascii="Tahoma" w:eastAsia="Tahoma" w:hAnsi="Tahoma" w:cs="Tahoma"/>
          <w:b/>
        </w:rPr>
        <w:t>«</w:t>
      </w:r>
      <w:proofErr w:type="spellStart"/>
      <w:r w:rsidRPr="00AC288B">
        <w:rPr>
          <w:rFonts w:ascii="Tahoma" w:eastAsia="Tahoma" w:hAnsi="Tahoma" w:cs="Tahoma"/>
          <w:b/>
        </w:rPr>
        <w:t>БАРС.Здравоохранение</w:t>
      </w:r>
      <w:proofErr w:type="spellEnd"/>
      <w:r w:rsidRPr="00AC288B">
        <w:rPr>
          <w:rFonts w:ascii="Tahoma" w:eastAsia="Tahoma" w:hAnsi="Tahoma" w:cs="Tahoma"/>
          <w:b/>
        </w:rPr>
        <w:t>-Паспорт ЛПУ»</w:t>
      </w:r>
      <w:r w:rsidRPr="00733768">
        <w:rPr>
          <w:rFonts w:ascii="Tahoma" w:eastAsia="Tahoma" w:hAnsi="Tahoma" w:cs="Tahoma"/>
        </w:rPr>
        <w:t xml:space="preserve"> обеспечивает сбор данных как на уровне медицинского учреждения так и на уровне региона и при необходимости передавать данные в Федеральный регистр паспортов медицинских учреждений. </w:t>
      </w:r>
    </w:p>
    <w:p w:rsidR="00C774B5" w:rsidRPr="00733768" w:rsidRDefault="00C774B5" w:rsidP="00C774B5">
      <w:pPr>
        <w:spacing w:after="0" w:line="240" w:lineRule="auto"/>
        <w:ind w:firstLine="709"/>
        <w:contextualSpacing/>
        <w:rPr>
          <w:rFonts w:ascii="Tahoma" w:hAnsi="Tahoma" w:cs="Tahoma"/>
        </w:rPr>
      </w:pPr>
    </w:p>
    <w:p w:rsidR="00C774B5" w:rsidRDefault="00C774B5" w:rsidP="00C774B5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b w:val="0"/>
          <w:sz w:val="22"/>
          <w:szCs w:val="22"/>
        </w:rPr>
      </w:pPr>
      <w:r w:rsidRPr="00AC288B">
        <w:rPr>
          <w:rFonts w:ascii="Tahoma" w:hAnsi="Tahoma" w:cs="Tahoma"/>
          <w:b w:val="0"/>
          <w:sz w:val="22"/>
          <w:szCs w:val="22"/>
        </w:rPr>
        <w:t xml:space="preserve">Программный продукт </w:t>
      </w:r>
      <w:r w:rsidRPr="00AC288B">
        <w:rPr>
          <w:rFonts w:ascii="Tahoma" w:hAnsi="Tahoma" w:cs="Tahoma"/>
          <w:sz w:val="22"/>
          <w:szCs w:val="22"/>
        </w:rPr>
        <w:t>«</w:t>
      </w:r>
      <w:proofErr w:type="spellStart"/>
      <w:r w:rsidRPr="00AC288B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AC288B">
        <w:rPr>
          <w:rFonts w:ascii="Tahoma" w:hAnsi="Tahoma" w:cs="Tahoma"/>
          <w:sz w:val="22"/>
          <w:szCs w:val="22"/>
        </w:rPr>
        <w:t>-Регистры»</w:t>
      </w:r>
      <w:r w:rsidRPr="00AC288B">
        <w:rPr>
          <w:rFonts w:ascii="Tahoma" w:hAnsi="Tahoma" w:cs="Tahoma"/>
          <w:b w:val="0"/>
          <w:sz w:val="22"/>
          <w:szCs w:val="22"/>
        </w:rPr>
        <w:t xml:space="preserve"> предназначен для сбора и мониторинга информации о медицинских работниках на территории региона и передачи сведений в Федеральный регистр медицинских работников в соответствии с требованиями Приказа </w:t>
      </w:r>
      <w:proofErr w:type="spellStart"/>
      <w:r w:rsidRPr="00AC288B">
        <w:rPr>
          <w:rFonts w:ascii="Tahoma" w:hAnsi="Tahoma" w:cs="Tahoma"/>
          <w:b w:val="0"/>
          <w:sz w:val="22"/>
          <w:szCs w:val="22"/>
        </w:rPr>
        <w:t>Минздравсоцразвития</w:t>
      </w:r>
      <w:proofErr w:type="spellEnd"/>
      <w:r w:rsidRPr="00AC288B">
        <w:rPr>
          <w:rFonts w:ascii="Tahoma" w:hAnsi="Tahoma" w:cs="Tahoma"/>
          <w:b w:val="0"/>
          <w:sz w:val="22"/>
          <w:szCs w:val="22"/>
        </w:rPr>
        <w:t xml:space="preserve"> России от 17.01.2008 г. N 14н</w:t>
      </w:r>
      <w:r w:rsidRPr="00AC288B">
        <w:rPr>
          <w:rFonts w:ascii="Tahoma" w:eastAsia="Tahoma" w:hAnsi="Tahoma" w:cs="Tahoma"/>
          <w:b w:val="0"/>
          <w:sz w:val="22"/>
          <w:szCs w:val="22"/>
        </w:rPr>
        <w:t xml:space="preserve"> </w:t>
      </w:r>
      <w:r w:rsidRPr="00AC288B">
        <w:rPr>
          <w:rFonts w:ascii="Tahoma" w:hAnsi="Tahoma" w:cs="Tahoma"/>
          <w:b w:val="0"/>
          <w:sz w:val="22"/>
          <w:szCs w:val="22"/>
        </w:rPr>
        <w:t>«О порядке в</w:t>
      </w:r>
      <w:bookmarkStart w:id="0" w:name="_GoBack"/>
      <w:bookmarkEnd w:id="0"/>
      <w:r w:rsidRPr="00AC288B">
        <w:rPr>
          <w:rFonts w:ascii="Tahoma" w:hAnsi="Tahoma" w:cs="Tahoma"/>
          <w:b w:val="0"/>
          <w:sz w:val="22"/>
          <w:szCs w:val="22"/>
        </w:rPr>
        <w:t>едения Федерального регистра медицинских работников - врачей-терапевтов участковых, врачей-педиатров участковых, врачей общей практики (семейных врачей) и медицинских сестер участковых врачей-терапевтов участковых, медицинских сестер участковых врачей-педиатров участковых, медицинских сестер врачей общей практики (семейных врачей)»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C774B5" w:rsidRPr="00733768" w:rsidRDefault="00C774B5" w:rsidP="00C774B5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b w:val="0"/>
          <w:sz w:val="22"/>
          <w:szCs w:val="22"/>
        </w:rPr>
      </w:pPr>
    </w:p>
    <w:p w:rsidR="00C774B5" w:rsidRDefault="00C774B5" w:rsidP="00C774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ahoma" w:hAnsi="Tahoma" w:cs="Tahoma"/>
        </w:rPr>
      </w:pPr>
      <w:r w:rsidRPr="00733768">
        <w:rPr>
          <w:rFonts w:ascii="Tahoma" w:hAnsi="Tahoma" w:cs="Tahoma"/>
        </w:rPr>
        <w:t>Внедрение данных решений предоставит региону систему, позволяющую не только исполнять распоряжения федеральных органов управления здравоохранением о предоставлении сведений в центральную систему, но и обеспечивающую реализацию потребностей региона, адаптируемую под его нужды без нарушения требований федеральных органов.</w:t>
      </w:r>
    </w:p>
    <w:p w:rsidR="00C774B5" w:rsidRPr="00733768" w:rsidRDefault="00C774B5" w:rsidP="00C774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ahoma" w:hAnsi="Tahoma" w:cs="Tahoma"/>
        </w:rPr>
      </w:pPr>
    </w:p>
    <w:p w:rsidR="00C774B5" w:rsidRDefault="00C774B5" w:rsidP="00C774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ahoma" w:hAnsi="Tahoma" w:cs="Tahoma"/>
        </w:rPr>
      </w:pPr>
      <w:r w:rsidRPr="00733768">
        <w:rPr>
          <w:rFonts w:ascii="Tahoma" w:hAnsi="Tahoma" w:cs="Tahoma"/>
        </w:rPr>
        <w:t>Предлагаемые продукты - это мощный инструмент для оперативного сбора необходимых данных, а также их дальнейшего анализа, на основе которого возможно принятие эффективных и оперативных управленческих   и организационных решений.</w:t>
      </w:r>
    </w:p>
    <w:p w:rsidR="00C774B5" w:rsidRPr="00733768" w:rsidRDefault="00C774B5" w:rsidP="00C774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ahoma" w:hAnsi="Tahoma" w:cs="Tahoma"/>
        </w:rPr>
      </w:pPr>
    </w:p>
    <w:p w:rsidR="00C774B5" w:rsidRDefault="00C774B5" w:rsidP="00C774B5">
      <w:pPr>
        <w:pStyle w:val="ConsPlusNormal"/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Специалисты «БАРС </w:t>
      </w:r>
      <w:proofErr w:type="spellStart"/>
      <w:r w:rsidRPr="00733768">
        <w:rPr>
          <w:rFonts w:ascii="Tahoma" w:hAnsi="Tahoma" w:cs="Tahoma"/>
          <w:b/>
          <w:color w:val="000000"/>
          <w:sz w:val="22"/>
          <w:szCs w:val="22"/>
        </w:rPr>
        <w:t>Груп</w:t>
      </w:r>
      <w:proofErr w:type="spellEnd"/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» будут рады </w:t>
      </w:r>
      <w:r w:rsidRPr="00733768">
        <w:rPr>
          <w:rFonts w:ascii="Tahoma" w:hAnsi="Tahoma" w:cs="Tahoma"/>
          <w:b/>
          <w:sz w:val="22"/>
          <w:szCs w:val="22"/>
        </w:rPr>
        <w:t xml:space="preserve">провести для Ваших представителей </w:t>
      </w:r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презентации систем </w:t>
      </w:r>
      <w:r w:rsidRPr="00733768">
        <w:rPr>
          <w:rFonts w:ascii="Tahoma" w:eastAsia="Tahoma" w:hAnsi="Tahoma" w:cs="Tahoma"/>
          <w:sz w:val="22"/>
          <w:szCs w:val="22"/>
        </w:rPr>
        <w:t>«</w:t>
      </w:r>
      <w:proofErr w:type="spellStart"/>
      <w:r w:rsidRPr="00733768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733768">
        <w:rPr>
          <w:rFonts w:ascii="Tahoma" w:eastAsia="Tahoma" w:hAnsi="Tahoma" w:cs="Tahoma"/>
          <w:sz w:val="22"/>
          <w:szCs w:val="22"/>
        </w:rPr>
        <w:t xml:space="preserve">-Паспорт ЛПУ» и </w:t>
      </w:r>
      <w:r w:rsidRPr="00733768">
        <w:rPr>
          <w:rFonts w:ascii="Tahoma" w:hAnsi="Tahoma" w:cs="Tahoma"/>
          <w:sz w:val="22"/>
          <w:szCs w:val="22"/>
        </w:rPr>
        <w:t>«</w:t>
      </w:r>
      <w:proofErr w:type="spellStart"/>
      <w:r w:rsidRPr="00733768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733768">
        <w:rPr>
          <w:rFonts w:ascii="Tahoma" w:hAnsi="Tahoma" w:cs="Tahoma"/>
          <w:sz w:val="22"/>
          <w:szCs w:val="22"/>
        </w:rPr>
        <w:t>-Регистры»</w:t>
      </w:r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733768">
        <w:rPr>
          <w:rFonts w:ascii="Tahoma" w:hAnsi="Tahoma" w:cs="Tahoma"/>
          <w:sz w:val="22"/>
          <w:szCs w:val="22"/>
        </w:rPr>
        <w:t>в</w:t>
      </w:r>
      <w:r w:rsidRPr="00733768">
        <w:rPr>
          <w:rFonts w:ascii="Tahoma" w:hAnsi="Tahoma" w:cs="Tahoma"/>
          <w:b/>
          <w:sz w:val="22"/>
          <w:szCs w:val="22"/>
        </w:rPr>
        <w:t xml:space="preserve"> </w:t>
      </w:r>
      <w:r w:rsidRPr="00733768">
        <w:rPr>
          <w:rFonts w:ascii="Tahoma" w:hAnsi="Tahoma" w:cs="Tahoma"/>
          <w:color w:val="000000"/>
          <w:sz w:val="22"/>
          <w:szCs w:val="22"/>
        </w:rPr>
        <w:t>ходе личной встречи, а также</w:t>
      </w:r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733768">
        <w:rPr>
          <w:rFonts w:ascii="Tahoma" w:hAnsi="Tahoma" w:cs="Tahoma"/>
          <w:sz w:val="22"/>
          <w:szCs w:val="22"/>
        </w:rPr>
        <w:t>ответить на вопросы по телефону, электронной почте или в режиме видеоконференций.</w:t>
      </w:r>
    </w:p>
    <w:p w:rsidR="00BB2A5D" w:rsidRDefault="00BB2A5D" w:rsidP="00C774B5">
      <w:pPr>
        <w:pStyle w:val="ConsPlusNormal"/>
        <w:ind w:firstLine="709"/>
        <w:contextualSpacing/>
        <w:jc w:val="both"/>
        <w:rPr>
          <w:rFonts w:ascii="Tahoma" w:hAnsi="Tahoma" w:cs="Tahoma"/>
          <w:sz w:val="22"/>
          <w:szCs w:val="22"/>
        </w:rPr>
      </w:pPr>
    </w:p>
    <w:p w:rsidR="00BB2A5D" w:rsidRPr="00733768" w:rsidRDefault="00BB2A5D" w:rsidP="00C774B5">
      <w:pPr>
        <w:pStyle w:val="ConsPlusNormal"/>
        <w:ind w:firstLine="709"/>
        <w:contextualSpacing/>
        <w:jc w:val="both"/>
        <w:rPr>
          <w:rStyle w:val="text"/>
          <w:rFonts w:ascii="Tahoma" w:eastAsia="Tahoma" w:hAnsi="Tahoma" w:cs="Tahoma"/>
          <w:sz w:val="22"/>
          <w:szCs w:val="22"/>
        </w:rPr>
      </w:pPr>
      <w:r w:rsidRPr="003828A0">
        <w:rPr>
          <w:rFonts w:ascii="Tahoma" w:hAnsi="Tahoma" w:cs="Tahoma"/>
          <w:sz w:val="22"/>
          <w:szCs w:val="22"/>
        </w:rPr>
        <w:t xml:space="preserve">Ответственный со стороны компании «БАРС </w:t>
      </w:r>
      <w:proofErr w:type="spellStart"/>
      <w:r w:rsidRPr="003828A0">
        <w:rPr>
          <w:rFonts w:ascii="Tahoma" w:hAnsi="Tahoma" w:cs="Tahoma"/>
          <w:sz w:val="22"/>
          <w:szCs w:val="22"/>
        </w:rPr>
        <w:t>Груп</w:t>
      </w:r>
      <w:proofErr w:type="spellEnd"/>
      <w:r w:rsidRPr="003828A0">
        <w:rPr>
          <w:rFonts w:ascii="Tahoma" w:hAnsi="Tahoma" w:cs="Tahoma"/>
          <w:sz w:val="22"/>
          <w:szCs w:val="22"/>
        </w:rPr>
        <w:t>» - Иванов Игорь Сергеевич, 89807316510</w:t>
      </w:r>
    </w:p>
    <w:p w:rsidR="00C774B5" w:rsidRDefault="00C774B5" w:rsidP="00C774B5">
      <w:pPr>
        <w:pStyle w:val="2"/>
        <w:spacing w:after="0" w:line="240" w:lineRule="auto"/>
        <w:rPr>
          <w:rFonts w:cs="Tahoma"/>
          <w:sz w:val="22"/>
        </w:rPr>
      </w:pPr>
      <w:r w:rsidRPr="00AC288B">
        <w:rPr>
          <w:rFonts w:cs="Tahoma"/>
          <w:noProof/>
          <w:sz w:val="22"/>
          <w:lang w:eastAsia="ru-RU"/>
        </w:rPr>
        <w:drawing>
          <wp:anchor distT="0" distB="0" distL="114300" distR="114300" simplePos="0" relativeHeight="251654656" behindDoc="0" locked="0" layoutInCell="1" allowOverlap="1" wp14:anchorId="2958441C" wp14:editId="3A39AF61">
            <wp:simplePos x="0" y="0"/>
            <wp:positionH relativeFrom="column">
              <wp:posOffset>3307715</wp:posOffset>
            </wp:positionH>
            <wp:positionV relativeFrom="paragraph">
              <wp:posOffset>150495</wp:posOffset>
            </wp:positionV>
            <wp:extent cx="925195" cy="971550"/>
            <wp:effectExtent l="19050" t="0" r="8255" b="0"/>
            <wp:wrapNone/>
            <wp:docPr id="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4B5" w:rsidRPr="00577EC4" w:rsidRDefault="00C774B5" w:rsidP="00C774B5">
      <w:pPr>
        <w:widowControl w:val="0"/>
        <w:tabs>
          <w:tab w:val="left" w:pos="567"/>
        </w:tabs>
        <w:spacing w:line="240" w:lineRule="auto"/>
        <w:contextualSpacing/>
        <w:rPr>
          <w:rFonts w:ascii="Tahoma" w:hAnsi="Tahoma" w:cs="Tahoma"/>
        </w:rPr>
      </w:pPr>
      <w:r w:rsidRPr="00577EC4">
        <w:rPr>
          <w:rFonts w:ascii="Tahoma" w:hAnsi="Tahoma" w:cs="Tahoma"/>
        </w:rPr>
        <w:t xml:space="preserve">Генеральный директор ЗАО «БАРС </w:t>
      </w:r>
      <w:proofErr w:type="spellStart"/>
      <w:r w:rsidRPr="00577EC4">
        <w:rPr>
          <w:rFonts w:ascii="Tahoma" w:hAnsi="Tahoma" w:cs="Tahoma"/>
        </w:rPr>
        <w:t>Груп</w:t>
      </w:r>
      <w:proofErr w:type="spellEnd"/>
      <w:r w:rsidRPr="00577EC4">
        <w:rPr>
          <w:rFonts w:ascii="Tahoma" w:hAnsi="Tahoma" w:cs="Tahoma"/>
        </w:rPr>
        <w:t>»                                               Т. М. </w:t>
      </w:r>
      <w:proofErr w:type="spellStart"/>
      <w:r w:rsidRPr="00577EC4">
        <w:rPr>
          <w:rFonts w:ascii="Tahoma" w:hAnsi="Tahoma" w:cs="Tahoma"/>
        </w:rPr>
        <w:t>Ахмеров</w:t>
      </w:r>
      <w:proofErr w:type="spellEnd"/>
    </w:p>
    <w:p w:rsidR="00C774B5" w:rsidRDefault="00C774B5" w:rsidP="00C774B5">
      <w:pPr>
        <w:widowControl w:val="0"/>
        <w:tabs>
          <w:tab w:val="left" w:pos="567"/>
        </w:tabs>
        <w:spacing w:line="240" w:lineRule="auto"/>
        <w:contextualSpacing/>
        <w:rPr>
          <w:rFonts w:ascii="Tahoma" w:hAnsi="Tahoma" w:cs="Tahoma"/>
        </w:rPr>
      </w:pPr>
    </w:p>
    <w:p w:rsidR="00C774B5" w:rsidRDefault="00C774B5" w:rsidP="00C774B5">
      <w:pPr>
        <w:widowControl w:val="0"/>
        <w:tabs>
          <w:tab w:val="left" w:pos="567"/>
        </w:tabs>
        <w:spacing w:line="240" w:lineRule="auto"/>
        <w:contextualSpacing/>
        <w:rPr>
          <w:rFonts w:ascii="Tahoma" w:hAnsi="Tahoma" w:cs="Tahoma"/>
        </w:rPr>
      </w:pPr>
    </w:p>
    <w:p w:rsidR="00C774B5" w:rsidRPr="00577EC4" w:rsidRDefault="00C774B5" w:rsidP="00C774B5">
      <w:pPr>
        <w:widowControl w:val="0"/>
        <w:tabs>
          <w:tab w:val="left" w:pos="567"/>
        </w:tabs>
        <w:spacing w:line="240" w:lineRule="auto"/>
        <w:contextualSpacing/>
        <w:rPr>
          <w:rFonts w:ascii="Tahoma" w:hAnsi="Tahoma" w:cs="Tahoma"/>
        </w:rPr>
      </w:pPr>
    </w:p>
    <w:p w:rsidR="00057610" w:rsidRPr="00BB2A5D" w:rsidRDefault="00057610"/>
    <w:sectPr w:rsidR="00057610" w:rsidRPr="00BB2A5D" w:rsidSect="00B93700">
      <w:headerReference w:type="default" r:id="rId7"/>
      <w:pgSz w:w="11906" w:h="16838"/>
      <w:pgMar w:top="1812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9B" w:rsidRDefault="001A219B">
      <w:pPr>
        <w:spacing w:after="0" w:line="240" w:lineRule="auto"/>
      </w:pPr>
      <w:r>
        <w:separator/>
      </w:r>
    </w:p>
  </w:endnote>
  <w:endnote w:type="continuationSeparator" w:id="0">
    <w:p w:rsidR="001A219B" w:rsidRDefault="001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9B" w:rsidRDefault="001A219B">
      <w:pPr>
        <w:spacing w:after="0" w:line="240" w:lineRule="auto"/>
      </w:pPr>
      <w:r>
        <w:separator/>
      </w:r>
    </w:p>
  </w:footnote>
  <w:footnote w:type="continuationSeparator" w:id="0">
    <w:p w:rsidR="001A219B" w:rsidRDefault="001A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75" w:rsidRDefault="00AC288B" w:rsidP="000F0554">
    <w:pPr>
      <w:pStyle w:val="a3"/>
      <w:ind w:left="-85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13BE5E" wp14:editId="457AF623">
          <wp:simplePos x="0" y="0"/>
          <wp:positionH relativeFrom="margin">
            <wp:posOffset>-683260</wp:posOffset>
          </wp:positionH>
          <wp:positionV relativeFrom="paragraph">
            <wp:posOffset>816610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6BF4F3" wp14:editId="59A0DA07">
              <wp:simplePos x="0" y="0"/>
              <wp:positionH relativeFrom="column">
                <wp:posOffset>2783840</wp:posOffset>
              </wp:positionH>
              <wp:positionV relativeFrom="paragraph">
                <wp:posOffset>-211456</wp:posOffset>
              </wp:positionV>
              <wp:extent cx="3844290" cy="14954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CE" w:rsidRPr="00370C88" w:rsidRDefault="00C774B5" w:rsidP="003D38CE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D38CE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Закрытое акционерное общество «БАРС </w:t>
                          </w:r>
                          <w:proofErr w:type="spellStart"/>
                          <w:r w:rsidRPr="003D38CE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Груп</w:t>
                          </w:r>
                          <w:proofErr w:type="spellEnd"/>
                          <w:r w:rsidRPr="003D38CE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46AEC" w:rsidRPr="00A46AEC" w:rsidRDefault="00C774B5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Центральный офис:</w:t>
                          </w:r>
                        </w:p>
                        <w:p w:rsidR="00A46AEC" w:rsidRPr="00A46AEC" w:rsidRDefault="00C774B5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420074, г. Казань, ул. Петербургская, д. 52 (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IT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-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Park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46AEC" w:rsidRPr="00A46AEC" w:rsidRDefault="00C774B5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тел./факс: 8 (843) 524-71-38; bars@bars-open.ru; </w:t>
                          </w:r>
                          <w:r w:rsidRPr="00B93700">
                            <w:rPr>
                              <w:rFonts w:ascii="Tahoma" w:hAnsi="Tahoma" w:cs="Tahoma"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www.bars-open.ru</w:t>
                          </w:r>
                        </w:p>
                        <w:p w:rsidR="009D7D75" w:rsidRPr="003D38CE" w:rsidRDefault="00C774B5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ОКПО 83470944; ОГРН 1121690063923; ИНН 1655251590; КПП 165501001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BF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9.2pt;margin-top:-16.65pt;width:302.7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HC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" filled="f" stroked="f">
              <v:textbox>
                <w:txbxContent>
                  <w:p w:rsidR="003D38CE" w:rsidRPr="00370C88" w:rsidRDefault="00C774B5" w:rsidP="003D38CE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3D38CE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 xml:space="preserve">Закрытое акционерное общество «БАРС </w:t>
                    </w:r>
                    <w:proofErr w:type="spellStart"/>
                    <w:r w:rsidRPr="003D38CE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Груп</w:t>
                    </w:r>
                    <w:proofErr w:type="spellEnd"/>
                    <w:r w:rsidRPr="003D38CE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»</w:t>
                    </w:r>
                  </w:p>
                  <w:p w:rsidR="00A46AEC" w:rsidRPr="00A46AEC" w:rsidRDefault="00C774B5" w:rsidP="00A46AEC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Центральный офис:</w:t>
                    </w:r>
                  </w:p>
                  <w:p w:rsidR="00A46AEC" w:rsidRPr="00A46AEC" w:rsidRDefault="00C774B5" w:rsidP="00A46AEC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420074, г. Казань, ул. Петербургская, д. 52 (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IT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-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Park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)</w:t>
                    </w:r>
                  </w:p>
                  <w:p w:rsidR="00A46AEC" w:rsidRPr="00A46AEC" w:rsidRDefault="00C774B5" w:rsidP="00A46AEC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 xml:space="preserve">тел./факс: 8 (843) 524-71-38; bars@bars-open.ru; </w:t>
                    </w:r>
                    <w:r w:rsidRPr="00B93700">
                      <w:rPr>
                        <w:rFonts w:ascii="Tahoma" w:hAnsi="Tahoma" w:cs="Tahoma"/>
                        <w:color w:val="0070C0"/>
                        <w:sz w:val="16"/>
                        <w:szCs w:val="16"/>
                        <w:u w:val="single"/>
                      </w:rPr>
                      <w:t>www.bars-open.ru</w:t>
                    </w:r>
                  </w:p>
                  <w:p w:rsidR="009D7D75" w:rsidRPr="003D38CE" w:rsidRDefault="00C774B5" w:rsidP="00A46AEC">
                    <w:pPr>
                      <w:spacing w:line="140" w:lineRule="exact"/>
                      <w:ind w:right="57"/>
                      <w:jc w:val="right"/>
                      <w:rPr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ОКПО 83470944; ОГРН 1121690063923; ИНН 1655251590; КПП 165501001</w:t>
                    </w:r>
                  </w:p>
                </w:txbxContent>
              </v:textbox>
            </v:shape>
          </w:pict>
        </mc:Fallback>
      </mc:AlternateContent>
    </w:r>
    <w:r w:rsidR="00C774B5">
      <w:rPr>
        <w:noProof/>
      </w:rPr>
      <w:drawing>
        <wp:anchor distT="0" distB="0" distL="114300" distR="114300" simplePos="0" relativeHeight="251653632" behindDoc="0" locked="0" layoutInCell="1" allowOverlap="1" wp14:anchorId="363FE16C" wp14:editId="4BB7CE3E">
          <wp:simplePos x="0" y="0"/>
          <wp:positionH relativeFrom="column">
            <wp:posOffset>-72390</wp:posOffset>
          </wp:positionH>
          <wp:positionV relativeFrom="paragraph">
            <wp:posOffset>-249555</wp:posOffset>
          </wp:positionV>
          <wp:extent cx="600710" cy="733425"/>
          <wp:effectExtent l="19050" t="0" r="8890" b="0"/>
          <wp:wrapNone/>
          <wp:docPr id="6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4B5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652C53" wp14:editId="58622240">
              <wp:simplePos x="0" y="0"/>
              <wp:positionH relativeFrom="column">
                <wp:posOffset>596900</wp:posOffset>
              </wp:positionH>
              <wp:positionV relativeFrom="paragraph">
                <wp:posOffset>198120</wp:posOffset>
              </wp:positionV>
              <wp:extent cx="2533650" cy="294640"/>
              <wp:effectExtent l="0" t="0" r="317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554" w:rsidRPr="00A46AEC" w:rsidRDefault="00C774B5" w:rsidP="003D38CE">
                          <w:pPr>
                            <w:spacing w:line="100" w:lineRule="exact"/>
                            <w:ind w:right="-80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Облачные технологии управления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52C53" id="Text Box 2" o:spid="_x0000_s1027" type="#_x0000_t202" style="position:absolute;left:0;text-align:left;margin-left:47pt;margin-top:15.6pt;width:199.5pt;height: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OY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iW52h1yk4PfTgZvZwDF12mer+XpbfNRJy2VCxYbdKyaFhtAJ2ob3pX1wd&#10;cbQFWQ+fZAVh6NZIB7SvVWdLB8VAgA5dejp1xlIp4TCKJ5NpDKYSbFFCpsS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" filled="f" stroked="f">
              <v:textbox style="mso-fit-shape-to-text:t">
                <w:txbxContent>
                  <w:p w:rsidR="000F0554" w:rsidRPr="00A46AEC" w:rsidRDefault="00C774B5" w:rsidP="003D38CE">
                    <w:pPr>
                      <w:spacing w:line="100" w:lineRule="exact"/>
                      <w:ind w:right="-80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</w:rPr>
                      <w:t>Облачные технологии управления</w:t>
                    </w:r>
                  </w:p>
                </w:txbxContent>
              </v:textbox>
            </v:shape>
          </w:pict>
        </mc:Fallback>
      </mc:AlternateContent>
    </w:r>
    <w:r w:rsidR="00C774B5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C8D0A2" wp14:editId="7DF8B974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0" cy="271780"/>
              <wp:effectExtent l="10160" t="10795" r="8890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1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3FF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8.05pt;margin-top:16.6pt;width:0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LPNAIAAHQ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" strokecolor="#5a5a5a [2109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5"/>
    <w:rsid w:val="00057610"/>
    <w:rsid w:val="001A219B"/>
    <w:rsid w:val="001C15A4"/>
    <w:rsid w:val="00207622"/>
    <w:rsid w:val="00AC288B"/>
    <w:rsid w:val="00BB2A5D"/>
    <w:rsid w:val="00C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A386FB-220E-46F4-A100-E3EA0111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774B5"/>
    <w:pPr>
      <w:tabs>
        <w:tab w:val="center" w:pos="4677"/>
        <w:tab w:val="right" w:pos="9355"/>
      </w:tabs>
      <w:spacing w:after="0" w:line="24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">
    <w:name w:val="text"/>
    <w:basedOn w:val="a0"/>
    <w:rsid w:val="00C774B5"/>
  </w:style>
  <w:style w:type="character" w:styleId="a5">
    <w:name w:val="Hyperlink"/>
    <w:basedOn w:val="a0"/>
    <w:uiPriority w:val="99"/>
    <w:unhideWhenUsed/>
    <w:rsid w:val="00C774B5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774B5"/>
    <w:pPr>
      <w:spacing w:after="120" w:line="480" w:lineRule="auto"/>
      <w:jc w:val="both"/>
    </w:pPr>
    <w:rPr>
      <w:rFonts w:ascii="Tahoma" w:eastAsia="Calibri" w:hAnsi="Tahoma" w:cs="Times New Roman"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C774B5"/>
    <w:rPr>
      <w:rFonts w:ascii="Tahoma" w:eastAsia="Calibri" w:hAnsi="Tahoma" w:cs="Times New Roman"/>
      <w:sz w:val="20"/>
    </w:rPr>
  </w:style>
  <w:style w:type="paragraph" w:customStyle="1" w:styleId="ConsPlusNormal">
    <w:name w:val="ConsPlusNormal"/>
    <w:rsid w:val="00C7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B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Гарифуллина</dc:creator>
  <cp:lastModifiedBy>Руслан Жафяров</cp:lastModifiedBy>
  <cp:revision>4</cp:revision>
  <dcterms:created xsi:type="dcterms:W3CDTF">2014-07-09T05:58:00Z</dcterms:created>
  <dcterms:modified xsi:type="dcterms:W3CDTF">2016-07-07T07:13:00Z</dcterms:modified>
</cp:coreProperties>
</file>